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bookmarkStart w:id="0" w:name="sub_1000"/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25556C" w:rsidRDefault="0025556C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Приложение</w:t>
      </w:r>
      <w:r w:rsidRPr="000E2FC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 xml:space="preserve">к </w:t>
      </w:r>
      <w:hyperlink w:anchor="sub_0" w:history="1">
        <w:r w:rsidRPr="000E2FC5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Постановлению</w:t>
        </w:r>
      </w:hyperlink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Подсолнечное </w:t>
      </w:r>
    </w:p>
    <w:p w:rsid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муниципального района Борский 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Самарской области</w:t>
      </w:r>
      <w:r w:rsidR="005D586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br/>
        <w:t>от 29</w:t>
      </w:r>
      <w:r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.12.2023 N </w:t>
      </w:r>
      <w:r w:rsidR="005D5865"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  <w:t>84</w:t>
      </w:r>
    </w:p>
    <w:bookmarkEnd w:id="0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Прогнозный план</w:t>
      </w: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br/>
        <w:t>(программа) приватизации муниципального имущества г</w:t>
      </w:r>
      <w:r w:rsidR="005D58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ородского округа Сызрань на 2024</w:t>
      </w: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 и плановы</w:t>
      </w:r>
      <w:r w:rsidR="005D586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й период 2025-2026</w:t>
      </w: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годов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" w:name="sub_100"/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Раздел I.</w:t>
      </w:r>
    </w:p>
    <w:bookmarkEnd w:id="1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0E2FC5" w:rsidRPr="000E2FC5" w:rsidRDefault="000E2FC5" w:rsidP="005C549A">
      <w:pPr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1. </w:t>
      </w:r>
      <w:proofErr w:type="gramStart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Прогнозный план (программа) приватизации муниципального имущества </w:t>
      </w:r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 области  на 2024 год и плановый период 2025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-202</w:t>
      </w:r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годов (далее по тексту - Прогнозный план) разработан в соответствии с </w:t>
      </w:r>
      <w:hyperlink r:id="rId4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21.12.2001 г. N 178-ФЗ "О приватизации государственного и муниципального имущества", </w:t>
      </w:r>
      <w:hyperlink r:id="rId5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Положением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"О приватизации муниципального иму</w:t>
      </w:r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щества сельского поселения Подсолнечное муниципального района Борский Самарской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", утвержденным </w:t>
      </w:r>
      <w:hyperlink r:id="rId6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Решением</w:t>
        </w:r>
      </w:hyperlink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Собрания</w:t>
      </w:r>
      <w:proofErr w:type="gramEnd"/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представителейсельского поселения </w:t>
      </w:r>
      <w:proofErr w:type="gramStart"/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Подсолнечное</w:t>
      </w:r>
      <w:proofErr w:type="gramEnd"/>
      <w:r w:rsidR="005D586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района Борский Самарской области  от 27.12.2023</w:t>
      </w:r>
      <w:r w:rsidR="00611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г. N 136</w:t>
      </w:r>
      <w:hyperlink r:id="rId7" w:history="1">
        <w:r w:rsidR="00611A42"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Порядком</w:t>
        </w:r>
      </w:hyperlink>
      <w:r w:rsidR="00611A42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разработки Прогнозного плана (программы) приватизации муниципального имущества </w:t>
      </w:r>
      <w:r w:rsidR="00611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 области</w:t>
      </w:r>
      <w:r w:rsidR="00611A42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, утвержденным </w:t>
      </w:r>
      <w:hyperlink r:id="rId8" w:history="1">
        <w:r w:rsidR="00611A42"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Решением</w:t>
        </w:r>
      </w:hyperlink>
      <w:r w:rsidR="00611A42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Собрания представителейсельского поселения Подсолнечное муниципального района Борский Самарской области  от 27.12.2023 г. N 135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Приватизация объектов муниципальной собственности осуществляется способами, определенными </w:t>
      </w:r>
      <w:hyperlink r:id="rId9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21.12.2001 года N 178-ФЗ "О приватизации государственного и муниципального имущества".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2" w:name="sub_1002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2. Осно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вными направлениями политики сельского поселения Подсолнечное муниципального района Борский Самарской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в сфере приватизации объектов муниципальной собственности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(далее по тексту - имущество) являются:</w:t>
      </w:r>
    </w:p>
    <w:bookmarkEnd w:id="2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а) оптимизация структуры имущества путем приватизации его части;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б) обеспечение своевременного и полного поступления в бюджет городского округа Сызрань всех запланированных доходов от приватизации имущества;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в) повышение эффективности управления и распоряжения имуществом;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г) обеспечение информационной прозрачности приватизации имущества, основанной на принципах рыночной оценки, равного доступа к имуществу и открытости деятельности органов местного самоуправления.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3" w:name="sub_1003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3. Основными задачами приватизации имущества являются:</w:t>
      </w:r>
    </w:p>
    <w:bookmarkEnd w:id="3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осуществление приватизации имущества, которое не обеспечивает выполнение функций и полномочий органов местного самоуправления;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обеспечение поступлений в бюджет городского округа Сызрань дополнительных доходов от приватизации имущества с использованием способов, обеспечивающих максимальные денежные поступления;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сокращение расходов бюджета городского округа Сызрань на управление имуществом.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4" w:name="sub_1004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4. Ресурсное обеспечение реализации Прогнозного плана осуществляется в пределах бюджетных ассигнований, предусмотренных в бюджете городского округа Сызрань Самарской области на соответствующие цели.</w:t>
      </w:r>
    </w:p>
    <w:bookmarkEnd w:id="4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В целях реализации Прогнозного плана необходимо проведение следующих мероприятий: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государственная регистрация права муниципальной собственности на объекты недвижимости, подлежащие приватизации;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формирование земельных участков, занимаемых подлежащими приватизации объектами недвижимости;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оценка имущества;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подготовка и утверждение Прогнозного плана;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информационное обеспечение приватизации имущества;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подготовка и проведение аукционов по продаже муниципального имущества, а также продаж посредством публичного предложения и продаж без объявления цены;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государственная регистрация перехода права собственности к новому собственнику.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5" w:name="sub_1005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5. Цена, подлежащего приватизации имущества определяется следующим образом.</w:t>
      </w:r>
    </w:p>
    <w:bookmarkEnd w:id="5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proofErr w:type="gramStart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Начальная цена приватизируемого имущества устанавливается в случаях, предусмотренных </w:t>
      </w:r>
      <w:hyperlink r:id="rId10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Федеральным законом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21.12.2001 года N 178-ФЗ "О приватизации государственного и муниципального имущества", в соответствии с требованиями </w:t>
      </w:r>
      <w:hyperlink r:id="rId11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Федерального закона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от 29.07.1998 года N 135-ФЗ "Об оценочной деятельности в Российской Федерации", при условии, что со дня составления отчета об оценке объекта оценки до дня размещения на официальном сайте в сети "Интернет" информационного сообщения</w:t>
      </w:r>
      <w:proofErr w:type="gramEnd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 продаже муниципального имущества прошло не более чем шесть месяцев.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продаже муниципального имущества посредством публичного предложения цена отсечения составляет 50 процентов начальной цены несостоявшегося аукциона.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продаже имущества без объявления цены начальная цена имущества не определяется.</w:t>
      </w:r>
    </w:p>
    <w:p w:rsidR="000E2FC5" w:rsidRPr="000E2FC5" w:rsidRDefault="000E2FC5" w:rsidP="005C549A">
      <w:pPr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6.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осуществляется одновременно с отчуждением лицу, приобретающему такое имущество, земельных участков, занимаемых таким имуществом и необходимых для их использования, если иное не предусмотрено федеральным законом.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6" w:name="sub_1007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7. Передача в собственность физических и (или) юридических лиц при приватизации указанных в Прогнозном плане объектов муниципальной собственности не повлечет за собой отрицательных изменений в структуре экономики городского округа Сызрань в связи с тем, что представленное имущество не используется более 1 (одного) года, но позволит:</w:t>
      </w:r>
    </w:p>
    <w:bookmarkEnd w:id="6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осуществить переход к модели управления муниципальной собственностью на принципах строгого соответствия состава муниципального имущества функциям органов местного самоуправления;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исключить расходы бюджета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на содержание неиспользуемых или не пригодных к использованию объектов муниципальной собственности;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lastRenderedPageBreak/>
        <w:t>- передать имущество в собственность эффективных собственников, заинтересованных в развитии своей деятельности за счет вносимых инвестиций;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- получить дополнительные неналоговые доходы в бюджет </w:t>
      </w:r>
      <w:bookmarkStart w:id="7" w:name="sub_1008"/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color w:val="000000"/>
          <w:sz w:val="16"/>
          <w:szCs w:val="16"/>
          <w:shd w:val="clear" w:color="auto" w:fill="F0F0F0"/>
          <w:lang w:eastAsia="ru-RU"/>
        </w:rPr>
        <w:t>Информация об изменениях:</w:t>
      </w:r>
    </w:p>
    <w:bookmarkEnd w:id="7"/>
    <w:p w:rsidR="000E2FC5" w:rsidRPr="000E2FC5" w:rsidRDefault="000E2FC5" w:rsidP="005C549A">
      <w:pPr>
        <w:widowControl w:val="0"/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 CYR" w:eastAsiaTheme="minorEastAsia" w:hAnsi="Times New Roman CYR" w:cs="Times New Roman CYR"/>
          <w:i/>
          <w:iCs/>
          <w:color w:val="353842"/>
          <w:sz w:val="24"/>
          <w:szCs w:val="24"/>
          <w:shd w:val="clear" w:color="auto" w:fill="F0F0F0"/>
          <w:lang w:eastAsia="ru-RU"/>
        </w:rPr>
      </w:pP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8. </w:t>
      </w:r>
      <w:proofErr w:type="gramStart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Учитывая, что прогнозная величина поступлений в бюджет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рассчитывается как общая сумма по столбцу "Предполагаемый доход от приватизации, финансово-экономическая целесообразность приватизации" </w:t>
      </w:r>
      <w:hyperlink w:anchor="sub_300" w:history="1">
        <w:r w:rsidRPr="000E2FC5">
          <w:rPr>
            <w:rFonts w:ascii="Times New Roman CYR" w:eastAsiaTheme="minorEastAsia" w:hAnsi="Times New Roman CYR" w:cs="Times New Roman CYR"/>
            <w:color w:val="106BBE"/>
            <w:sz w:val="24"/>
            <w:szCs w:val="24"/>
            <w:lang w:eastAsia="ru-RU"/>
          </w:rPr>
          <w:t>раздела 2</w:t>
        </w:r>
      </w:hyperlink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"Муниципальное имущество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, приватиза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ция которого планируется на 2024 год и плановый период 2025-2026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годов", а предполагаемый доход от приватизации по каждому объекту Прогнозного</w:t>
      </w:r>
      <w:proofErr w:type="gramEnd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плана - это минимальная цена предложения (цена отсечения), то ожидаемое получение доходов в бюджет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от продаж</w:t>
      </w:r>
      <w:r w:rsidR="00A12C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и имущества составит 350 000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тыс. рублей, из них:</w:t>
      </w:r>
    </w:p>
    <w:p w:rsidR="000E2FC5" w:rsidRPr="000E2FC5" w:rsidRDefault="0025556C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- 1 объект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недвижимого имущества на сумму </w:t>
      </w:r>
      <w:r w:rsidR="00A12C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350 000</w:t>
      </w:r>
      <w:r w:rsidR="00A12C4B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тыс. рублей.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Прогноз поступлений в бюджет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:</w:t>
      </w:r>
    </w:p>
    <w:p w:rsidR="000E2FC5" w:rsidRPr="000E2FC5" w:rsidRDefault="0025556C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2024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 - </w:t>
      </w:r>
      <w:r w:rsidR="00A12C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350 000</w:t>
      </w:r>
      <w:r w:rsidR="00A12C4B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</w:t>
      </w:r>
      <w:r w:rsidR="000E2FC5" w:rsidRPr="00A12C4B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тыс.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 рублей;</w:t>
      </w:r>
    </w:p>
    <w:p w:rsidR="000E2FC5" w:rsidRPr="000E2FC5" w:rsidRDefault="0025556C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2025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 - 0 тыс. рублей;</w:t>
      </w:r>
    </w:p>
    <w:p w:rsidR="000E2FC5" w:rsidRPr="000E2FC5" w:rsidRDefault="0025556C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2026</w:t>
      </w:r>
      <w:r w:rsidR="000E2FC5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год - 0 тыс. рублей.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При этом крупнейшие (</w:t>
      </w:r>
      <w:proofErr w:type="spellStart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бюджетообразующие</w:t>
      </w:r>
      <w:proofErr w:type="spellEnd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) объекты в Прогнозном плане отсутствуют.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8" w:name="sub_1009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9. Продавцом приватизируемого имущества выступает Администрация </w:t>
      </w:r>
      <w:r w:rsidR="0025556C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25556C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. Организатором торгов выступает Администрации </w:t>
      </w:r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D26256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9" w:name="sub_1010"/>
      <w:bookmarkEnd w:id="8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10. Решения об условиях приватизации имущества </w:t>
      </w:r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D26256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подготавливаются и принимаются в сроки, позволяющие обеспечить его приватизацию в соответствии с Прогнозным планом. Решение об условиях приватизации принимается в форме Постановления Администрации </w:t>
      </w:r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D26256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 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 каждому объекту, включенному в Прогнозный план.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0" w:name="sub_1011"/>
      <w:bookmarkEnd w:id="9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11. </w:t>
      </w:r>
      <w:proofErr w:type="gramStart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Контроль за</w:t>
      </w:r>
      <w:proofErr w:type="gramEnd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реализацией Прогнозного плана осуществляется в порядке, установленном действующим законодательством Российской Федерации.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  <w:bookmarkStart w:id="11" w:name="sub_1012"/>
      <w:bookmarkEnd w:id="10"/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12. Перечень объектов муниципальной собственности, включенных в Прогнозный план, не является исчерпывающим и может быть дополнен или изменен Постановлением Администрации </w:t>
      </w:r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сельского поселения </w:t>
      </w:r>
      <w:proofErr w:type="gramStart"/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Подсолнечное</w:t>
      </w:r>
      <w:proofErr w:type="gramEnd"/>
      <w:r w:rsidR="00D26256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муниципального района Борский Самарской</w:t>
      </w:r>
      <w:r w:rsidR="00D26256"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  <w:t>.</w:t>
      </w:r>
    </w:p>
    <w:bookmarkEnd w:id="11"/>
    <w:p w:rsidR="000E2FC5" w:rsidRPr="000E2FC5" w:rsidRDefault="000E2FC5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Раздел 2. Муниципальное имущество </w:t>
      </w:r>
      <w:r w:rsidR="00D26256" w:rsidRPr="00D26256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>сельского поселения Подсолнечное муниципального района Борский Самарской</w:t>
      </w:r>
      <w:r w:rsidR="00D26256" w:rsidRPr="000E2FC5">
        <w:rPr>
          <w:rFonts w:ascii="Times New Roman CYR" w:eastAsiaTheme="minorEastAsia" w:hAnsi="Times New Roman CYR" w:cs="Times New Roman CYR"/>
          <w:b/>
          <w:sz w:val="24"/>
          <w:szCs w:val="24"/>
          <w:lang w:eastAsia="ru-RU"/>
        </w:rPr>
        <w:t xml:space="preserve"> области</w:t>
      </w: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, приватиза</w:t>
      </w:r>
      <w:r w:rsidR="00D26256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ция которого планируется на 2024 год и плановый период 2025-2026</w:t>
      </w: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 xml:space="preserve"> годов</w:t>
      </w: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bookmarkStart w:id="12" w:name="sub_222"/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sectPr w:rsidR="00D2625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26256" w:rsidRDefault="00D26256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</w:p>
    <w:p w:rsidR="000E2FC5" w:rsidRPr="000E2FC5" w:rsidRDefault="000E2FC5" w:rsidP="005C549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</w:pPr>
      <w:r w:rsidRPr="000E2FC5">
        <w:rPr>
          <w:rFonts w:ascii="Times New Roman CYR" w:eastAsiaTheme="minorEastAsia" w:hAnsi="Times New Roman CYR" w:cs="Times New Roman CYR"/>
          <w:b/>
          <w:bCs/>
          <w:color w:val="26282F"/>
          <w:sz w:val="24"/>
          <w:szCs w:val="24"/>
          <w:lang w:eastAsia="ru-RU"/>
        </w:rPr>
        <w:t>2.2. Перечень объектов движимого имущества</w:t>
      </w:r>
    </w:p>
    <w:bookmarkEnd w:id="12"/>
    <w:p w:rsidR="000E2FC5" w:rsidRPr="000E2FC5" w:rsidRDefault="000E2FC5" w:rsidP="005C549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Theme="minorEastAsia" w:hAnsi="Times New Roman CYR" w:cs="Times New Roman CYR"/>
          <w:sz w:val="24"/>
          <w:szCs w:val="24"/>
          <w:lang w:eastAsia="ru-RU"/>
        </w:rPr>
      </w:pPr>
    </w:p>
    <w:tbl>
      <w:tblPr>
        <w:tblW w:w="12880" w:type="dxa"/>
        <w:tblInd w:w="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2800"/>
        <w:gridCol w:w="1400"/>
        <w:gridCol w:w="980"/>
        <w:gridCol w:w="980"/>
        <w:gridCol w:w="1120"/>
        <w:gridCol w:w="1120"/>
        <w:gridCol w:w="1540"/>
        <w:gridCol w:w="2100"/>
      </w:tblGrid>
      <w:tr w:rsidR="000E2FC5" w:rsidRPr="000E2FC5" w:rsidTr="00D262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</w:t>
            </w:r>
            <w:proofErr w:type="gramEnd"/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Наименование объекта, параметры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Текущее использование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Доходы от использования имущества за предшествующий финансовый год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Предполагаемые сроки приватизации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Балансовая /остаточная/ кадастровая стоимость, руб.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Предполагаемый доход от приватизации, финансово-экономическая целесообразность приватизации</w:t>
            </w:r>
          </w:p>
        </w:tc>
      </w:tr>
      <w:tr w:rsidR="000E2FC5" w:rsidRPr="000E2FC5" w:rsidTr="00D26256">
        <w:tc>
          <w:tcPr>
            <w:tcW w:w="1288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1. Транспорт и связь</w:t>
            </w:r>
          </w:p>
        </w:tc>
      </w:tr>
      <w:tr w:rsidR="000E2FC5" w:rsidRPr="000E2FC5" w:rsidTr="00D26256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D26256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LADA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PRIORA</w:t>
            </w:r>
            <w:r w:rsidRPr="00D262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217050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тип ТС - легковой, модель-номер двигателя - 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21127,3398160 кузов ХТА</w:t>
            </w:r>
            <w:r w:rsidRPr="00D262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217050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F</w:t>
            </w:r>
            <w:r w:rsidRPr="00D262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0502043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шасси о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тсутствует, цвет белый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тип двигателя бензиновый, организация-изготовитель ОАО "АВТОВАЗ", ПТ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С 63 ОА 378914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 идентификационный номер (VIN) ХТА</w:t>
            </w:r>
            <w:r w:rsidRPr="00D262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217050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val="en-US" w:eastAsia="ru-RU"/>
              </w:rPr>
              <w:t>F</w:t>
            </w:r>
            <w:r w:rsidRPr="00D26256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0502043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, государственный регистрационный знак </w:t>
            </w:r>
            <w:r w:rsidR="005C54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У</w:t>
            </w: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409СТ163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lastRenderedPageBreak/>
              <w:t>Открытый по форме подачи предложений о цене аукцион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444E00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20</w:t>
            </w:r>
            <w:bookmarkStart w:id="13" w:name="_GoBack"/>
            <w:bookmarkEnd w:id="13"/>
            <w:r w:rsidR="005C54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Не используется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5C549A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IV квартал 2023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FC5" w:rsidRPr="000E2FC5" w:rsidRDefault="00A12C4B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 xml:space="preserve">459700 </w:t>
            </w:r>
            <w:r w:rsidR="000E2FC5"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,00</w:t>
            </w:r>
          </w:p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остаточная</w:t>
            </w:r>
          </w:p>
          <w:p w:rsidR="000E2FC5" w:rsidRPr="000E2FC5" w:rsidRDefault="00A12C4B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45970,36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E2FC5" w:rsidRPr="000E2FC5" w:rsidRDefault="000E2FC5" w:rsidP="005C5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</w:pPr>
            <w:r w:rsidRPr="000E2FC5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Имущество не используется для решения вопросов местного значения</w:t>
            </w:r>
            <w:r w:rsidR="005C549A">
              <w:rPr>
                <w:rFonts w:ascii="Times New Roman CYR" w:eastAsiaTheme="minorEastAsia" w:hAnsi="Times New Roman CYR" w:cs="Times New Roman CYR"/>
                <w:sz w:val="24"/>
                <w:szCs w:val="24"/>
                <w:lang w:eastAsia="ru-RU"/>
              </w:rPr>
              <w:t>.</w:t>
            </w:r>
          </w:p>
        </w:tc>
      </w:tr>
    </w:tbl>
    <w:p w:rsidR="006D7AB6" w:rsidRDefault="00060C62" w:rsidP="005C549A">
      <w:pPr>
        <w:jc w:val="both"/>
      </w:pPr>
    </w:p>
    <w:sectPr w:rsidR="006D7AB6" w:rsidSect="00D262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FC5"/>
    <w:rsid w:val="00060C62"/>
    <w:rsid w:val="000E2FC5"/>
    <w:rsid w:val="0025556C"/>
    <w:rsid w:val="00444E00"/>
    <w:rsid w:val="00456E21"/>
    <w:rsid w:val="004714FD"/>
    <w:rsid w:val="005C549A"/>
    <w:rsid w:val="005D5865"/>
    <w:rsid w:val="00611A42"/>
    <w:rsid w:val="007554E9"/>
    <w:rsid w:val="007B7D1B"/>
    <w:rsid w:val="00956C79"/>
    <w:rsid w:val="00A12C4B"/>
    <w:rsid w:val="00B86445"/>
    <w:rsid w:val="00C631E6"/>
    <w:rsid w:val="00CB4B87"/>
    <w:rsid w:val="00D26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1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1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document/redirect/8332952/0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internet.garant.ru/document/redirect/44457486/100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ternet.garant.ru/document/redirect/8332952/0" TargetMode="External"/><Relationship Id="rId11" Type="http://schemas.openxmlformats.org/officeDocument/2006/relationships/hyperlink" Target="https://internet.garant.ru/document/redirect/12112509/0" TargetMode="External"/><Relationship Id="rId24" Type="http://schemas.microsoft.com/office/2007/relationships/stylesWithEffects" Target="stylesWithEffects.xml"/><Relationship Id="rId5" Type="http://schemas.openxmlformats.org/officeDocument/2006/relationships/hyperlink" Target="https://internet.garant.ru/document/redirect/8332952/1000" TargetMode="External"/><Relationship Id="rId10" Type="http://schemas.openxmlformats.org/officeDocument/2006/relationships/hyperlink" Target="https://internet.garant.ru/document/redirect/12125505/0" TargetMode="External"/><Relationship Id="rId4" Type="http://schemas.openxmlformats.org/officeDocument/2006/relationships/hyperlink" Target="https://internet.garant.ru/document/redirect/12125505/0" TargetMode="External"/><Relationship Id="rId9" Type="http://schemas.openxmlformats.org/officeDocument/2006/relationships/hyperlink" Target="https://internet.garant.ru/document/redirect/12125505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1455</Words>
  <Characters>8300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ADM_UFABOR</cp:lastModifiedBy>
  <cp:revision>2</cp:revision>
  <cp:lastPrinted>2023-12-29T10:22:00Z</cp:lastPrinted>
  <dcterms:created xsi:type="dcterms:W3CDTF">2024-01-23T04:47:00Z</dcterms:created>
  <dcterms:modified xsi:type="dcterms:W3CDTF">2024-01-23T04:47:00Z</dcterms:modified>
</cp:coreProperties>
</file>